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Pr="00F469AF" w:rsidRDefault="005B7B6A" w:rsidP="005B7B6A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p w:rsidR="003B72CE" w:rsidRDefault="003B72CE"/>
    <w:p w:rsidR="005B7B6A" w:rsidRDefault="005B7B6A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1"/>
        <w:gridCol w:w="2661"/>
        <w:gridCol w:w="3776"/>
      </w:tblGrid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6F45B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4D09C8" w:rsidRPr="004D09C8">
              <w:rPr>
                <w:b/>
                <w:lang w:val="sr-Cyrl-CS"/>
              </w:rPr>
              <w:t>Екол_е0</w:t>
            </w:r>
            <w:r w:rsidR="004D09C8" w:rsidRPr="004D09C8">
              <w:rPr>
                <w:b/>
              </w:rPr>
              <w:t>1</w:t>
            </w:r>
            <w:r w:rsidR="004D09C8">
              <w:t xml:space="preserve"> </w:t>
            </w:r>
            <w:r w:rsidR="006F45B2">
              <w:rPr>
                <w:b/>
                <w:bCs/>
              </w:rPr>
              <w:t>Истраживање утицаја штетних агенаса у води на здравље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6F45B2" w:rsidRPr="00125BA6" w:rsidRDefault="005B7B6A" w:rsidP="006F45B2">
            <w:pPr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6F45B2" w:rsidRPr="00125BA6">
              <w:t xml:space="preserve"> Проф</w:t>
            </w:r>
            <w:r w:rsidR="006F45B2" w:rsidRPr="00125BA6">
              <w:rPr>
                <w:lang w:val="sr-Cyrl-CS"/>
              </w:rPr>
              <w:t>. др Катарина Ж. Пауновић</w:t>
            </w:r>
            <w:r w:rsidR="006F45B2" w:rsidRPr="00125BA6">
              <w:t xml:space="preserve"> </w:t>
            </w:r>
            <w:r w:rsidR="006F45B2" w:rsidRPr="00125BA6">
              <w:rPr>
                <w:lang w:val="sr-Cyrl-CS"/>
              </w:rPr>
              <w:t xml:space="preserve">(руководилац предмета), </w:t>
            </w:r>
          </w:p>
          <w:p w:rsidR="005B7B6A" w:rsidRPr="00B434FE" w:rsidRDefault="006F45B2" w:rsidP="007721A9">
            <w:pPr>
              <w:jc w:val="both"/>
              <w:rPr>
                <w:b/>
                <w:bCs/>
              </w:rPr>
            </w:pPr>
            <w:r w:rsidRPr="00251536">
              <w:t>Проф</w:t>
            </w:r>
            <w:r>
              <w:t>.</w:t>
            </w:r>
            <w:r w:rsidRPr="00251536">
              <w:t xml:space="preserve"> др Јадранка Максимовић, Проф. др Јелена Нешовић Остојић, Проф. др Соња Т. Мисирлић-Денчић, Проф. др Предраг Бркић, Доц. др Ина В. Гајић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C81E24" w:rsidRDefault="005B7B6A" w:rsidP="00C81E24">
            <w:pPr>
              <w:jc w:val="both"/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6F45B2">
              <w:rPr>
                <w:lang w:val="ru-RU"/>
              </w:rPr>
              <w:t xml:space="preserve"> </w:t>
            </w:r>
            <w:r w:rsidR="00CE6085" w:rsidRPr="00676F87">
              <w:rPr>
                <w:b/>
                <w:lang w:val="ru-RU"/>
              </w:rPr>
              <w:t>Изборни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6F45B2">
              <w:rPr>
                <w:b/>
                <w:bCs/>
                <w:lang w:val="sr-Cyrl-CS"/>
              </w:rPr>
              <w:t xml:space="preserve"> 5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6F45B2">
              <w:rPr>
                <w:lang w:val="ru-RU"/>
              </w:rPr>
              <w:t xml:space="preserve"> положени сви испити из прве године докторских студија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5B7B6A" w:rsidRPr="00F469AF" w:rsidRDefault="006F45B2" w:rsidP="006F45B2">
            <w:pPr>
              <w:jc w:val="both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Упознавање студената </w:t>
            </w:r>
            <w:r w:rsidRPr="00781AF2">
              <w:rPr>
                <w:bCs/>
                <w:lang w:val="sr-Cyrl-CS"/>
              </w:rPr>
              <w:t>са</w:t>
            </w:r>
            <w:r>
              <w:rPr>
                <w:bCs/>
                <w:lang w:val="sr-Cyrl-CS"/>
              </w:rPr>
              <w:t xml:space="preserve"> новим научним сазнањима </w:t>
            </w:r>
            <w:r w:rsidR="00B434FE">
              <w:rPr>
                <w:bCs/>
                <w:lang w:val="sr-Cyrl-CS"/>
              </w:rPr>
              <w:t xml:space="preserve">и методама истраживања </w:t>
            </w:r>
            <w:r>
              <w:rPr>
                <w:bCs/>
                <w:lang w:val="sr-Cyrl-CS"/>
              </w:rPr>
              <w:t>о утицају штетних агенаса</w:t>
            </w:r>
            <w:r>
              <w:rPr>
                <w:bCs/>
              </w:rPr>
              <w:t xml:space="preserve"> </w:t>
            </w:r>
            <w:r>
              <w:rPr>
                <w:bCs/>
                <w:lang w:val="sr-Cyrl-CS"/>
              </w:rPr>
              <w:t>присутних у води (физичких, хемијских и микробиолошких) са посебним освртом на воду за пиће.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7B6A" w:rsidRPr="00F469AF" w:rsidRDefault="006F45B2" w:rsidP="006F45B2">
            <w:pPr>
              <w:jc w:val="both"/>
              <w:rPr>
                <w:lang w:val="sr-Cyrl-CS"/>
              </w:rPr>
            </w:pPr>
            <w:r w:rsidRPr="003A7795">
              <w:rPr>
                <w:bCs/>
                <w:lang w:val="sr-Cyrl-CS"/>
              </w:rPr>
              <w:t>Студенти ће бити оспосо</w:t>
            </w:r>
            <w:r>
              <w:rPr>
                <w:bCs/>
                <w:lang w:val="sr-Cyrl-CS"/>
              </w:rPr>
              <w:t>бљени за истраживање утицаја штетних агенаса у води и планирање интервентних студија и превентивних мера у циљу заштите здравља људи.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5B7B6A" w:rsidRPr="00F469AF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5B7B6A" w:rsidRPr="00F469AF" w:rsidRDefault="006F45B2" w:rsidP="005B7B6A">
            <w:pPr>
              <w:jc w:val="both"/>
              <w:rPr>
                <w:i/>
                <w:iCs/>
                <w:lang w:val="sr-Cyrl-CS"/>
              </w:rPr>
            </w:pPr>
            <w:r w:rsidRPr="00CE6679">
              <w:rPr>
                <w:bCs/>
              </w:rPr>
              <w:t>Утицај штетних физичких, хемијских и микробиолошких присутних у води</w:t>
            </w:r>
            <w:r>
              <w:rPr>
                <w:bCs/>
              </w:rPr>
              <w:t xml:space="preserve"> на здравље. Процена изложености попуплације и појединаца штетним агенсима у води за пиће. Концепт биолошких маркера експозиције. М</w:t>
            </w:r>
            <w:r w:rsidRPr="00CE6679">
              <w:rPr>
                <w:bCs/>
              </w:rPr>
              <w:t>етодологија истраживања утицаја чинилаца из воде на здравље људи</w:t>
            </w:r>
            <w:r>
              <w:rPr>
                <w:bCs/>
              </w:rPr>
              <w:t>. Истраживачки проблеми везани за х</w:t>
            </w:r>
            <w:r w:rsidRPr="00CE6679">
              <w:t>идричне епидемије и могућности њиховог спречавања</w:t>
            </w:r>
            <w:r>
              <w:t xml:space="preserve">. </w:t>
            </w:r>
            <w:r w:rsidRPr="00CE6679">
              <w:t xml:space="preserve"> </w:t>
            </w:r>
            <w:r>
              <w:t>З</w:t>
            </w:r>
            <w:r w:rsidRPr="00CE6679">
              <w:t>начај алуминијума из воде у настанку неуродегенеративних болести</w:t>
            </w:r>
            <w:r>
              <w:t xml:space="preserve">; </w:t>
            </w:r>
            <w:r w:rsidRPr="00CE6679">
              <w:t xml:space="preserve">присуство фталата и бисфенола А пореклом из амбалаже и повезаност са ендокриним болестима; повезаност воде за пиће и микробиоте дигестивног тракта људи; </w:t>
            </w:r>
            <w:r>
              <w:rPr>
                <w:bCs/>
              </w:rPr>
              <w:t>Значај</w:t>
            </w:r>
            <w:r w:rsidRPr="00CE6679">
              <w:rPr>
                <w:bCs/>
              </w:rPr>
              <w:t xml:space="preserve"> </w:t>
            </w:r>
            <w:r>
              <w:rPr>
                <w:bCs/>
              </w:rPr>
              <w:t xml:space="preserve">испитивања деловања </w:t>
            </w:r>
            <w:r w:rsidRPr="00CE6679">
              <w:t>минералн</w:t>
            </w:r>
            <w:r>
              <w:t>их</w:t>
            </w:r>
            <w:r w:rsidRPr="00CE6679">
              <w:t xml:space="preserve"> вод</w:t>
            </w:r>
            <w:r>
              <w:t>а</w:t>
            </w:r>
            <w:r w:rsidRPr="00CE6679">
              <w:t xml:space="preserve"> </w:t>
            </w:r>
            <w:r w:rsidR="00B434FE">
              <w:t>на здр</w:t>
            </w:r>
            <w:r>
              <w:t xml:space="preserve">авље са посебним освртом на </w:t>
            </w:r>
            <w:r w:rsidRPr="00CE6679">
              <w:t>кардиоваскуларн</w:t>
            </w:r>
            <w:r>
              <w:t>е</w:t>
            </w:r>
            <w:r w:rsidRPr="00CE6679">
              <w:t xml:space="preserve"> болести</w:t>
            </w:r>
            <w:r>
              <w:t>. Класификација</w:t>
            </w:r>
            <w:r w:rsidRPr="00CE6679">
              <w:t xml:space="preserve"> флашираних вода и навођењ</w:t>
            </w:r>
            <w:r>
              <w:t>е</w:t>
            </w:r>
            <w:r w:rsidRPr="00CE6679">
              <w:t xml:space="preserve"> нутритивних и здравствених изјава на декларациј</w:t>
            </w:r>
            <w:r w:rsidR="00B434FE">
              <w:t>и</w:t>
            </w:r>
            <w:r>
              <w:t>. Изазови у испитивању повезаности штетних агенаса из воде са здрављем и у доказивању узрочно-последичне везе између изложености и ефеката на здравље.</w:t>
            </w:r>
          </w:p>
          <w:p w:rsidR="005B7B6A" w:rsidRPr="00F469AF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B7B6A" w:rsidRPr="00F469AF" w:rsidRDefault="006F45B2" w:rsidP="006F45B2">
            <w:pPr>
              <w:jc w:val="both"/>
              <w:rPr>
                <w:lang w:val="sr-Cyrl-CS"/>
              </w:rPr>
            </w:pPr>
            <w:r w:rsidRPr="00811BD9">
              <w:rPr>
                <w:bCs/>
              </w:rPr>
              <w:t xml:space="preserve">Интервенције </w:t>
            </w:r>
            <w:r>
              <w:rPr>
                <w:bCs/>
              </w:rPr>
              <w:t>на квалитету воде за пиће</w:t>
            </w:r>
            <w:r w:rsidRPr="00811BD9">
              <w:rPr>
                <w:bCs/>
              </w:rPr>
              <w:t xml:space="preserve"> од значаја за здравље.</w:t>
            </w:r>
            <w:r>
              <w:rPr>
                <w:bCs/>
              </w:rPr>
              <w:t xml:space="preserve"> Израда семинарског рада – студија случаја или преглед литературе. Практичан рад: израда плана истраживања, давање смерница за спровођење истраживања и интерпретацију резултата, прикупљање литературе, писање и публиковање рада.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6F45B2" w:rsidRPr="00CE6679" w:rsidRDefault="006F45B2" w:rsidP="006F45B2">
            <w:r>
              <w:rPr>
                <w:lang w:val="sr-Cyrl-CS"/>
              </w:rPr>
              <w:t xml:space="preserve">Јorga J, </w:t>
            </w:r>
            <w:r w:rsidRPr="00801D18">
              <w:t>urednik. Higijena</w:t>
            </w:r>
            <w:r>
              <w:t xml:space="preserve"> sa medicinskom ekologijom</w:t>
            </w:r>
            <w:r w:rsidRPr="00801D18">
              <w:t xml:space="preserve">. </w:t>
            </w:r>
            <w:r>
              <w:t xml:space="preserve">Medicinski fakultet Univerziteta u Beogradu, </w:t>
            </w:r>
            <w:r w:rsidRPr="00801D18">
              <w:rPr>
                <w:lang w:val="sr-Cyrl-CS"/>
              </w:rPr>
              <w:t>201</w:t>
            </w:r>
            <w:r>
              <w:rPr>
                <w:lang w:val="sr-Cyrl-CS"/>
              </w:rPr>
              <w:t>6</w:t>
            </w:r>
            <w:r w:rsidRPr="00801D18">
              <w:rPr>
                <w:lang w:val="sr-Cyrl-CS"/>
              </w:rPr>
              <w:t>.</w:t>
            </w:r>
          </w:p>
          <w:p w:rsidR="006F45B2" w:rsidRDefault="006F45B2" w:rsidP="006F45B2">
            <w:r>
              <w:t>WHO. Guidelines for drinking water quality, 2017.</w:t>
            </w:r>
          </w:p>
          <w:p w:rsidR="006F45B2" w:rsidRPr="00801D18" w:rsidRDefault="006F45B2" w:rsidP="006F45B2">
            <w:r>
              <w:t>WHO. SDG6. Water, sanitation, hygiene and health, 2020.</w:t>
            </w:r>
          </w:p>
          <w:p w:rsidR="006F45B2" w:rsidRPr="00801D18" w:rsidRDefault="006F45B2" w:rsidP="006F45B2">
            <w:pPr>
              <w:rPr>
                <w:lang w:val="pl-PL"/>
              </w:rPr>
            </w:pPr>
            <w:r w:rsidRPr="00801D18">
              <w:rPr>
                <w:lang w:val="pl-PL"/>
              </w:rPr>
              <w:t xml:space="preserve">1. </w:t>
            </w:r>
            <w:hyperlink r:id="rId6" w:history="1">
              <w:r w:rsidRPr="00801D18">
                <w:rPr>
                  <w:rStyle w:val="Hyperlink"/>
                  <w:lang w:val="pl-PL"/>
                </w:rPr>
                <w:t>www.who.int</w:t>
              </w:r>
            </w:hyperlink>
            <w:r>
              <w:t xml:space="preserve"> </w:t>
            </w:r>
            <w:r>
              <w:tab/>
            </w:r>
            <w:r>
              <w:tab/>
              <w:t>S</w:t>
            </w:r>
            <w:r w:rsidRPr="00801D18">
              <w:rPr>
                <w:lang w:val="pl-PL"/>
              </w:rPr>
              <w:t>vetska zdravstvena organizacija</w:t>
            </w:r>
          </w:p>
          <w:p w:rsidR="006F45B2" w:rsidRPr="00801D18" w:rsidRDefault="006F45B2" w:rsidP="006F45B2">
            <w:pPr>
              <w:rPr>
                <w:lang w:val="pl-PL"/>
              </w:rPr>
            </w:pPr>
            <w:r w:rsidRPr="00801D18">
              <w:rPr>
                <w:lang w:val="sr-Cyrl-CS"/>
              </w:rPr>
              <w:t>2</w:t>
            </w:r>
            <w:r w:rsidRPr="00801D18">
              <w:rPr>
                <w:lang w:val="pl-PL"/>
              </w:rPr>
              <w:t xml:space="preserve">. </w:t>
            </w:r>
            <w:hyperlink r:id="rId7" w:history="1">
              <w:r w:rsidRPr="00801D18">
                <w:rPr>
                  <w:rStyle w:val="Hyperlink"/>
                  <w:lang w:val="pl-PL"/>
                </w:rPr>
                <w:t>www.epa.gov</w:t>
              </w:r>
            </w:hyperlink>
            <w:r>
              <w:rPr>
                <w:lang w:val="pl-PL"/>
              </w:rPr>
              <w:t xml:space="preserve"> </w:t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 w:rsidRPr="00801D18">
              <w:rPr>
                <w:lang w:val="pl-PL"/>
              </w:rPr>
              <w:t>Agencija za zaštitu životne sredine (SAD)</w:t>
            </w:r>
          </w:p>
          <w:p w:rsidR="006F45B2" w:rsidRPr="00801D18" w:rsidRDefault="006F45B2" w:rsidP="006F45B2">
            <w:pPr>
              <w:rPr>
                <w:lang w:val="pl-PL"/>
              </w:rPr>
            </w:pPr>
            <w:r>
              <w:rPr>
                <w:lang w:val="sr-Cyrl-CS"/>
              </w:rPr>
              <w:t>3</w:t>
            </w:r>
            <w:r w:rsidRPr="00801D18">
              <w:rPr>
                <w:lang w:val="pl-PL"/>
              </w:rPr>
              <w:t xml:space="preserve">. </w:t>
            </w:r>
            <w:hyperlink r:id="rId8" w:history="1">
              <w:r w:rsidRPr="009D36AA">
                <w:rPr>
                  <w:rStyle w:val="Hyperlink"/>
                  <w:lang w:val="pl-PL"/>
                </w:rPr>
                <w:t>www.iwapublishing.com</w:t>
              </w:r>
            </w:hyperlink>
            <w:r>
              <w:rPr>
                <w:lang w:val="pl-PL"/>
              </w:rPr>
              <w:t xml:space="preserve">  </w:t>
            </w:r>
            <w:r w:rsidRPr="00801D18">
              <w:rPr>
                <w:lang w:val="pl-PL"/>
              </w:rPr>
              <w:t xml:space="preserve">Međunarodna </w:t>
            </w:r>
            <w:r>
              <w:rPr>
                <w:lang w:val="pl-PL"/>
              </w:rPr>
              <w:t>asocijacija</w:t>
            </w:r>
            <w:r w:rsidRPr="00801D18">
              <w:rPr>
                <w:lang w:val="pl-PL"/>
              </w:rPr>
              <w:t xml:space="preserve"> za </w:t>
            </w:r>
            <w:r>
              <w:rPr>
                <w:lang w:val="pl-PL"/>
              </w:rPr>
              <w:t>vode (VB)</w:t>
            </w:r>
          </w:p>
          <w:p w:rsidR="006F45B2" w:rsidRPr="008B3891" w:rsidRDefault="006F45B2" w:rsidP="006F45B2">
            <w:r>
              <w:t>4</w:t>
            </w:r>
            <w:r>
              <w:rPr>
                <w:lang w:val="sr-Cyrl-CS"/>
              </w:rPr>
              <w:t>.</w:t>
            </w:r>
            <w:r>
              <w:t xml:space="preserve"> </w:t>
            </w:r>
            <w:hyperlink r:id="rId9" w:history="1">
              <w:r w:rsidRPr="00581463">
                <w:rPr>
                  <w:rStyle w:val="Hyperlink"/>
                </w:rPr>
                <w:t>www.sepa.gov.rs</w:t>
              </w:r>
            </w:hyperlink>
            <w:r>
              <w:t xml:space="preserve"> </w:t>
            </w:r>
            <w:r>
              <w:tab/>
            </w:r>
            <w:r w:rsidRPr="008B3891">
              <w:t>Agencija za zaštitu životne sredine Republike Srbije</w:t>
            </w:r>
          </w:p>
          <w:p w:rsidR="005B7B6A" w:rsidRPr="00F469AF" w:rsidRDefault="006F45B2" w:rsidP="006F45B2">
            <w:pPr>
              <w:jc w:val="both"/>
              <w:rPr>
                <w:lang w:val="sr-Cyrl-CS"/>
              </w:rPr>
            </w:pPr>
            <w:r>
              <w:rPr>
                <w:color w:val="000000"/>
              </w:rPr>
              <w:t xml:space="preserve">5. </w:t>
            </w:r>
            <w:hyperlink r:id="rId10" w:history="1">
              <w:r w:rsidRPr="009D36AA">
                <w:rPr>
                  <w:rStyle w:val="Hyperlink"/>
                  <w:lang w:val="sr-Cyrl-CS"/>
                </w:rPr>
                <w:t>www.cdc.gov/healthywater/drinking/</w:t>
              </w:r>
            </w:hyperlink>
            <w:r>
              <w:rPr>
                <w:color w:val="000000"/>
              </w:rPr>
              <w:t xml:space="preserve"> Centar za kontrolu i prevenciju bolesti (SAD)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3031" w:type="dxa"/>
          </w:tcPr>
          <w:p w:rsidR="005B7B6A" w:rsidRPr="004D09C8" w:rsidRDefault="005B7B6A" w:rsidP="004D09C8">
            <w:pPr>
              <w:jc w:val="both"/>
              <w:rPr>
                <w:bCs/>
                <w:lang w:val="en-U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>активне наставе</w:t>
            </w:r>
            <w:r w:rsidR="00C81E24" w:rsidRPr="00F469AF">
              <w:rPr>
                <w:lang w:val="sr-Cyrl-CS"/>
              </w:rPr>
              <w:t>:</w:t>
            </w:r>
            <w:r w:rsidR="006F45B2">
              <w:rPr>
                <w:lang w:val="sr-Cyrl-CS"/>
              </w:rPr>
              <w:t xml:space="preserve"> </w:t>
            </w:r>
            <w:r w:rsidR="004D09C8">
              <w:rPr>
                <w:lang w:val="en-US"/>
              </w:rPr>
              <w:t>50</w:t>
            </w:r>
          </w:p>
        </w:tc>
        <w:tc>
          <w:tcPr>
            <w:tcW w:w="2661" w:type="dxa"/>
          </w:tcPr>
          <w:p w:rsidR="005B7B6A" w:rsidRPr="004D09C8" w:rsidRDefault="005B7B6A" w:rsidP="004D09C8">
            <w:pPr>
              <w:jc w:val="both"/>
              <w:rPr>
                <w:bCs/>
                <w:lang w:val="en-U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6F45B2">
              <w:rPr>
                <w:lang w:val="sr-Cyrl-CS"/>
              </w:rPr>
              <w:t xml:space="preserve"> 2</w:t>
            </w:r>
            <w:r w:rsidR="004D09C8">
              <w:rPr>
                <w:lang w:val="en-US"/>
              </w:rPr>
              <w:t>0</w:t>
            </w:r>
          </w:p>
        </w:tc>
        <w:tc>
          <w:tcPr>
            <w:tcW w:w="3776" w:type="dxa"/>
          </w:tcPr>
          <w:p w:rsidR="005B7B6A" w:rsidRPr="00F469AF" w:rsidRDefault="005B7B6A" w:rsidP="004D09C8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6F45B2">
              <w:rPr>
                <w:lang w:val="sr-Cyrl-CS"/>
              </w:rPr>
              <w:t xml:space="preserve"> </w:t>
            </w:r>
            <w:r w:rsidR="004D09C8">
              <w:rPr>
                <w:lang w:val="en-US"/>
              </w:rPr>
              <w:t>3</w:t>
            </w:r>
            <w:r w:rsidR="006F45B2">
              <w:rPr>
                <w:lang w:val="sr-Cyrl-CS"/>
              </w:rPr>
              <w:t>0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F469AF" w:rsidRDefault="006F45B2" w:rsidP="006E4F1B">
            <w:pPr>
              <w:jc w:val="both"/>
              <w:rPr>
                <w:lang w:val="sr-Cyrl-CS"/>
              </w:rPr>
            </w:pPr>
            <w:r w:rsidRPr="00801D18">
              <w:rPr>
                <w:lang w:val="sr-Cyrl-CS"/>
              </w:rPr>
              <w:t xml:space="preserve">Теоријску наставу </w:t>
            </w:r>
            <w:r>
              <w:t>држе</w:t>
            </w:r>
            <w:r w:rsidRPr="00801D18">
              <w:rPr>
                <w:lang w:val="sr-Cyrl-CS"/>
              </w:rPr>
              <w:t xml:space="preserve"> наставници који се баве датом облашћу, уз приказ најновијих</w:t>
            </w:r>
            <w:r w:rsidR="00B434F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Pr="00801D18">
              <w:rPr>
                <w:lang w:val="sr-Cyrl-CS"/>
              </w:rPr>
              <w:t>страживачких достигнућа</w:t>
            </w:r>
            <w:r>
              <w:rPr>
                <w:lang w:val="sr-Cyrl-CS"/>
              </w:rPr>
              <w:t xml:space="preserve"> и изазова у научно-истраживачком раду</w:t>
            </w:r>
            <w:r w:rsidRPr="00801D18">
              <w:rPr>
                <w:lang w:val="sr-Cyrl-CS"/>
              </w:rPr>
              <w:t>. Студијски истраживачки рад</w:t>
            </w:r>
            <w:r>
              <w:rPr>
                <w:lang w:val="sr-Cyrl-CS"/>
              </w:rPr>
              <w:t xml:space="preserve"> као и с</w:t>
            </w:r>
            <w:r w:rsidRPr="00801D18">
              <w:rPr>
                <w:lang w:val="sr-Cyrl-CS"/>
              </w:rPr>
              <w:t xml:space="preserve">еминарски рад ће се одвијати са наставницима у виду </w:t>
            </w:r>
            <w:r w:rsidR="00B434FE">
              <w:rPr>
                <w:lang w:val="sr-Cyrl-CS"/>
              </w:rPr>
              <w:t xml:space="preserve">презентације </w:t>
            </w:r>
            <w:r>
              <w:rPr>
                <w:lang w:val="sr-Cyrl-CS"/>
              </w:rPr>
              <w:t xml:space="preserve">семинарских радова </w:t>
            </w:r>
            <w:r w:rsidRPr="00801D18">
              <w:rPr>
                <w:lang w:val="sr-Cyrl-CS"/>
              </w:rPr>
              <w:t>и решавањ</w:t>
            </w:r>
            <w:r>
              <w:rPr>
                <w:lang w:val="sr-Cyrl-CS"/>
              </w:rPr>
              <w:t>а</w:t>
            </w:r>
            <w:r w:rsidRPr="00801D18">
              <w:rPr>
                <w:lang w:val="sr-Cyrl-CS"/>
              </w:rPr>
              <w:t xml:space="preserve"> задатих проблема.</w:t>
            </w:r>
          </w:p>
        </w:tc>
      </w:tr>
      <w:tr w:rsidR="005B7B6A" w:rsidRPr="00F469AF" w:rsidTr="006F45B2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B7B6A" w:rsidRPr="00F469AF" w:rsidRDefault="006F45B2" w:rsidP="005B7B6A">
            <w:pPr>
              <w:jc w:val="both"/>
              <w:rPr>
                <w:b/>
                <w:bCs/>
                <w:lang w:val="sr-Cyrl-CS"/>
              </w:rPr>
            </w:pPr>
            <w:r w:rsidRPr="00801D18">
              <w:rPr>
                <w:bCs/>
                <w:lang w:val="sr-Cyrl-CS"/>
              </w:rPr>
              <w:t>Завршна оцена се формира на основу активног учешћа у настави током предавања (</w:t>
            </w:r>
            <w:r>
              <w:rPr>
                <w:bCs/>
                <w:lang w:val="sr-Cyrl-CS"/>
              </w:rPr>
              <w:t>2</w:t>
            </w:r>
            <w:r w:rsidRPr="00801D18">
              <w:rPr>
                <w:bCs/>
                <w:lang w:val="sr-Cyrl-CS"/>
              </w:rPr>
              <w:t>0%), писања и одбране семинарског рада (</w:t>
            </w:r>
            <w:r>
              <w:rPr>
                <w:bCs/>
                <w:lang w:val="sr-Cyrl-CS"/>
              </w:rPr>
              <w:t>3</w:t>
            </w:r>
            <w:r w:rsidRPr="00801D18">
              <w:rPr>
                <w:bCs/>
                <w:lang w:val="sr-Cyrl-CS"/>
              </w:rPr>
              <w:t xml:space="preserve">0%) и </w:t>
            </w:r>
            <w:r>
              <w:rPr>
                <w:bCs/>
                <w:lang w:val="sr-Cyrl-CS"/>
              </w:rPr>
              <w:t xml:space="preserve">резултата на </w:t>
            </w:r>
            <w:r w:rsidRPr="00801D18">
              <w:rPr>
                <w:bCs/>
                <w:lang w:val="sr-Cyrl-CS"/>
              </w:rPr>
              <w:t>писмено</w:t>
            </w:r>
            <w:r>
              <w:rPr>
                <w:bCs/>
                <w:lang w:val="sr-Cyrl-CS"/>
              </w:rPr>
              <w:t>м</w:t>
            </w:r>
            <w:r w:rsidRPr="00801D18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 xml:space="preserve">делу </w:t>
            </w:r>
            <w:r w:rsidRPr="00801D18">
              <w:rPr>
                <w:bCs/>
                <w:lang w:val="sr-Cyrl-CS"/>
              </w:rPr>
              <w:t>испита (50%).</w:t>
            </w:r>
          </w:p>
        </w:tc>
      </w:tr>
    </w:tbl>
    <w:p w:rsidR="005B7B6A" w:rsidRPr="005B7B6A" w:rsidRDefault="005B7B6A"/>
    <w:sectPr w:rsidR="005B7B6A" w:rsidRPr="005B7B6A" w:rsidSect="003B72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F4" w:rsidRDefault="005F3DF4" w:rsidP="005A123C">
      <w:r>
        <w:separator/>
      </w:r>
    </w:p>
  </w:endnote>
  <w:endnote w:type="continuationSeparator" w:id="0">
    <w:p w:rsidR="005F3DF4" w:rsidRDefault="005F3DF4" w:rsidP="005A1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3C" w:rsidRDefault="005A12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3C" w:rsidRDefault="005A12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3C" w:rsidRDefault="005A12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F4" w:rsidRDefault="005F3DF4" w:rsidP="005A123C">
      <w:r>
        <w:separator/>
      </w:r>
    </w:p>
  </w:footnote>
  <w:footnote w:type="continuationSeparator" w:id="0">
    <w:p w:rsidR="005F3DF4" w:rsidRDefault="005F3DF4" w:rsidP="005A1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3C" w:rsidRDefault="005A12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3C" w:rsidRDefault="005A12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3C" w:rsidRDefault="005A12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5B7B6A"/>
    <w:rsid w:val="0001191D"/>
    <w:rsid w:val="0024106A"/>
    <w:rsid w:val="003B72CE"/>
    <w:rsid w:val="004D09C8"/>
    <w:rsid w:val="005A123C"/>
    <w:rsid w:val="005B7B6A"/>
    <w:rsid w:val="005F3DF4"/>
    <w:rsid w:val="00643BFB"/>
    <w:rsid w:val="00676F87"/>
    <w:rsid w:val="006E4F1B"/>
    <w:rsid w:val="006F45B2"/>
    <w:rsid w:val="007721A9"/>
    <w:rsid w:val="007B67E6"/>
    <w:rsid w:val="00892C35"/>
    <w:rsid w:val="008A2F74"/>
    <w:rsid w:val="008F0976"/>
    <w:rsid w:val="009425EE"/>
    <w:rsid w:val="009E7F04"/>
    <w:rsid w:val="00A12F92"/>
    <w:rsid w:val="00AA0505"/>
    <w:rsid w:val="00AA154D"/>
    <w:rsid w:val="00B434FE"/>
    <w:rsid w:val="00BB3FAE"/>
    <w:rsid w:val="00C066DE"/>
    <w:rsid w:val="00C50832"/>
    <w:rsid w:val="00C75F59"/>
    <w:rsid w:val="00C81E24"/>
    <w:rsid w:val="00CE390D"/>
    <w:rsid w:val="00CE6085"/>
    <w:rsid w:val="00D53420"/>
    <w:rsid w:val="00DA4E72"/>
    <w:rsid w:val="00DD7F5C"/>
    <w:rsid w:val="00DF3B4B"/>
    <w:rsid w:val="00EF5AA0"/>
    <w:rsid w:val="00F2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F45B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A12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123C"/>
    <w:rPr>
      <w:rFonts w:ascii="Times New Roman" w:eastAsia="Cambria" w:hAnsi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A12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123C"/>
    <w:rPr>
      <w:rFonts w:ascii="Times New Roman" w:eastAsia="Cambria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wapublishing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pa.gov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who.in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cdc.gov/healthywater/drinking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epa.gov.r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2021-11-22T11:59:00Z</dcterms:created>
  <dcterms:modified xsi:type="dcterms:W3CDTF">2021-11-29T08:43:00Z</dcterms:modified>
</cp:coreProperties>
</file>